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76B" w:rsidRPr="00927D2B" w:rsidRDefault="007F276B" w:rsidP="00CD0A1E">
      <w:pPr>
        <w:pStyle w:val="Title"/>
        <w:spacing w:line="360" w:lineRule="auto"/>
        <w:jc w:val="center"/>
        <w:rPr>
          <w:rFonts w:ascii="Segoe UI" w:hAnsi="Segoe UI" w:cs="Segoe UI"/>
          <w:b/>
          <w:color w:val="4472C4" w:themeColor="accent1"/>
          <w:sz w:val="24"/>
          <w:szCs w:val="26"/>
          <w:lang w:val="en-GB"/>
        </w:rPr>
      </w:pPr>
      <w:bookmarkStart w:id="0" w:name="_GoBack"/>
      <w:bookmarkEnd w:id="0"/>
    </w:p>
    <w:p w:rsidR="00105387" w:rsidRPr="00927D2B" w:rsidRDefault="00105387" w:rsidP="00F9597A">
      <w:pPr>
        <w:pBdr>
          <w:bottom w:val="thinThickLargeGap" w:sz="24" w:space="1" w:color="4472C4" w:themeColor="accent1"/>
        </w:pBdr>
        <w:spacing w:line="360" w:lineRule="auto"/>
        <w:jc w:val="center"/>
        <w:rPr>
          <w:rFonts w:ascii="Segoe UI" w:hAnsi="Segoe UI" w:cs="Segoe UI"/>
          <w:b/>
          <w:color w:val="4472C4" w:themeColor="accent1"/>
          <w:sz w:val="24"/>
          <w:szCs w:val="26"/>
          <w:lang w:val="en-GB"/>
        </w:rPr>
      </w:pPr>
      <w:r w:rsidRPr="00927D2B">
        <w:rPr>
          <w:rFonts w:ascii="Segoe UI" w:hAnsi="Segoe UI" w:cs="Segoe UI"/>
          <w:b/>
          <w:color w:val="4472C4" w:themeColor="accent1"/>
          <w:sz w:val="24"/>
          <w:szCs w:val="26"/>
          <w:lang w:val="en-GB"/>
        </w:rPr>
        <w:t>COOKIES POLICY</w:t>
      </w:r>
    </w:p>
    <w:p w:rsidR="00BD12D1" w:rsidRPr="00927D2B" w:rsidRDefault="00995398" w:rsidP="000C445E">
      <w:pPr>
        <w:pStyle w:val="ListParagraph"/>
        <w:numPr>
          <w:ilvl w:val="0"/>
          <w:numId w:val="3"/>
        </w:numPr>
        <w:spacing w:after="0" w:line="240" w:lineRule="auto"/>
        <w:ind w:right="192"/>
        <w:jc w:val="both"/>
        <w:rPr>
          <w:rFonts w:ascii="Segoe UI" w:hAnsi="Segoe UI" w:cs="Segoe UI"/>
          <w:sz w:val="20"/>
          <w:szCs w:val="20"/>
          <w:u w:val="single"/>
          <w:lang w:val="en-GB"/>
        </w:rPr>
      </w:pPr>
      <w:r w:rsidRPr="00927D2B">
        <w:rPr>
          <w:rFonts w:ascii="Segoe UI" w:hAnsi="Segoe UI" w:cs="Segoe UI"/>
          <w:sz w:val="20"/>
          <w:szCs w:val="20"/>
          <w:lang w:val="en-GB"/>
        </w:rPr>
        <w:t xml:space="preserve">Data </w:t>
      </w:r>
      <w:r w:rsidR="00617B33" w:rsidRPr="00927D2B">
        <w:rPr>
          <w:rFonts w:ascii="Segoe UI" w:hAnsi="Segoe UI" w:cs="Segoe UI"/>
          <w:sz w:val="20"/>
          <w:szCs w:val="20"/>
          <w:lang w:val="en-GB"/>
        </w:rPr>
        <w:t xml:space="preserve">Controller Contact </w:t>
      </w:r>
      <w:r w:rsidR="00454363" w:rsidRPr="00927D2B">
        <w:rPr>
          <w:rFonts w:ascii="Segoe UI" w:hAnsi="Segoe UI" w:cs="Segoe UI"/>
          <w:sz w:val="20"/>
          <w:szCs w:val="20"/>
          <w:lang w:val="en-GB"/>
        </w:rPr>
        <w:t>D</w:t>
      </w:r>
      <w:r w:rsidR="000C445E" w:rsidRPr="00927D2B">
        <w:rPr>
          <w:rFonts w:ascii="Segoe UI" w:hAnsi="Segoe UI" w:cs="Segoe UI"/>
          <w:sz w:val="20"/>
          <w:szCs w:val="20"/>
          <w:lang w:val="en-GB"/>
        </w:rPr>
        <w:t>etails:</w:t>
      </w:r>
      <w:r w:rsidR="00BD12D1" w:rsidRPr="00927D2B">
        <w:rPr>
          <w:rFonts w:ascii="Segoe UI" w:hAnsi="Segoe UI" w:cs="Segoe UI"/>
          <w:sz w:val="20"/>
          <w:szCs w:val="20"/>
          <w:lang w:val="en-GB"/>
        </w:rPr>
        <w:tab/>
      </w:r>
      <w:r w:rsidR="00BD12D1" w:rsidRPr="00927D2B">
        <w:rPr>
          <w:rFonts w:ascii="Segoe UI" w:hAnsi="Segoe UI" w:cs="Segoe UI"/>
          <w:sz w:val="20"/>
          <w:szCs w:val="20"/>
          <w:u w:val="single"/>
          <w:lang w:val="en-GB"/>
        </w:rPr>
        <w:t xml:space="preserve"> </w:t>
      </w: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0C445E" w:rsidRPr="00927D2B" w:rsidRDefault="000C445E" w:rsidP="000C445E">
      <w:pPr>
        <w:pStyle w:val="ListParagraph"/>
        <w:spacing w:after="0" w:line="240" w:lineRule="auto"/>
        <w:ind w:right="192"/>
        <w:jc w:val="both"/>
        <w:rPr>
          <w:rFonts w:ascii="Segoe UI" w:hAnsi="Segoe UI" w:cs="Segoe UI"/>
          <w:sz w:val="20"/>
          <w:szCs w:val="20"/>
          <w:lang w:val="en-GB"/>
        </w:rPr>
      </w:pPr>
      <w:r w:rsidRPr="00927D2B">
        <w:rPr>
          <w:rFonts w:ascii="Segoe UI" w:hAnsi="Segoe UI" w:cs="Segoe UI"/>
          <w:sz w:val="20"/>
          <w:szCs w:val="20"/>
          <w:lang w:val="en-GB"/>
        </w:rPr>
        <w:t xml:space="preserve">Name: </w:t>
      </w:r>
      <w:r w:rsidRPr="00927D2B">
        <w:rPr>
          <w:rFonts w:ascii="Segoe UI" w:hAnsi="Segoe UI" w:cs="Segoe UI"/>
          <w:sz w:val="20"/>
          <w:szCs w:val="20"/>
          <w:lang w:val="en-GB"/>
        </w:rPr>
        <w:tab/>
      </w:r>
      <w:r w:rsidRPr="00927D2B">
        <w:rPr>
          <w:rFonts w:ascii="Segoe UI" w:hAnsi="Segoe UI" w:cs="Segoe UI"/>
          <w:sz w:val="20"/>
          <w:szCs w:val="20"/>
          <w:lang w:val="en-GB"/>
        </w:rPr>
        <w:tab/>
      </w:r>
      <w:r w:rsidRPr="00927D2B">
        <w:rPr>
          <w:rFonts w:ascii="Segoe UI" w:hAnsi="Segoe UI" w:cs="Segoe UI"/>
          <w:sz w:val="20"/>
          <w:szCs w:val="20"/>
          <w:lang w:val="en-GB"/>
        </w:rPr>
        <w:tab/>
      </w:r>
      <w:r w:rsidRPr="00927D2B">
        <w:rPr>
          <w:rFonts w:ascii="Segoe UI" w:hAnsi="Segoe UI" w:cs="Segoe UI"/>
          <w:sz w:val="20"/>
          <w:szCs w:val="20"/>
          <w:lang w:val="en-GB"/>
        </w:rPr>
        <w:tab/>
        <w:t>INSTITUTE OF PHARMACEUTICAL RESEARCH AND TECHNOLOGY S</w:t>
      </w:r>
      <w:r w:rsidR="00995398" w:rsidRPr="00927D2B">
        <w:rPr>
          <w:rFonts w:ascii="Segoe UI" w:hAnsi="Segoe UI" w:cs="Segoe UI"/>
          <w:sz w:val="20"/>
          <w:szCs w:val="20"/>
          <w:lang w:val="en-GB"/>
        </w:rPr>
        <w:t>.</w:t>
      </w:r>
      <w:r w:rsidRPr="00927D2B">
        <w:rPr>
          <w:rFonts w:ascii="Segoe UI" w:hAnsi="Segoe UI" w:cs="Segoe UI"/>
          <w:sz w:val="20"/>
          <w:szCs w:val="20"/>
          <w:lang w:val="en-GB"/>
        </w:rPr>
        <w:t>A</w:t>
      </w:r>
      <w:r w:rsidR="00995398" w:rsidRPr="00927D2B">
        <w:rPr>
          <w:rFonts w:ascii="Segoe UI" w:hAnsi="Segoe UI" w:cs="Segoe UI"/>
          <w:sz w:val="20"/>
          <w:szCs w:val="20"/>
          <w:lang w:val="en-GB"/>
        </w:rPr>
        <w:t>.</w:t>
      </w:r>
      <w:r w:rsidRPr="00927D2B">
        <w:rPr>
          <w:rFonts w:ascii="Segoe UI" w:hAnsi="Segoe UI" w:cs="Segoe UI"/>
          <w:sz w:val="20"/>
          <w:szCs w:val="20"/>
          <w:lang w:val="en-GB"/>
        </w:rPr>
        <w:t xml:space="preserve"> (IFET S</w:t>
      </w:r>
      <w:r w:rsidR="00995398" w:rsidRPr="00927D2B">
        <w:rPr>
          <w:rFonts w:ascii="Segoe UI" w:hAnsi="Segoe UI" w:cs="Segoe UI"/>
          <w:sz w:val="20"/>
          <w:szCs w:val="20"/>
          <w:lang w:val="en-GB"/>
        </w:rPr>
        <w:t>.</w:t>
      </w:r>
      <w:r w:rsidRPr="00927D2B">
        <w:rPr>
          <w:rFonts w:ascii="Segoe UI" w:hAnsi="Segoe UI" w:cs="Segoe UI"/>
          <w:sz w:val="20"/>
          <w:szCs w:val="20"/>
          <w:lang w:val="en-GB"/>
        </w:rPr>
        <w:t>A</w:t>
      </w:r>
      <w:r w:rsidR="00995398" w:rsidRPr="00927D2B">
        <w:rPr>
          <w:rFonts w:ascii="Segoe UI" w:hAnsi="Segoe UI" w:cs="Segoe UI"/>
          <w:sz w:val="20"/>
          <w:szCs w:val="20"/>
          <w:lang w:val="en-GB"/>
        </w:rPr>
        <w:t>.</w:t>
      </w:r>
      <w:r w:rsidRPr="00927D2B">
        <w:rPr>
          <w:rFonts w:ascii="Segoe UI" w:hAnsi="Segoe UI" w:cs="Segoe UI"/>
          <w:sz w:val="20"/>
          <w:szCs w:val="20"/>
          <w:lang w:val="en-GB"/>
        </w:rPr>
        <w:t>)</w:t>
      </w:r>
    </w:p>
    <w:p w:rsidR="000C445E" w:rsidRPr="00927D2B" w:rsidRDefault="000C445E" w:rsidP="000C445E">
      <w:pPr>
        <w:pStyle w:val="ListParagraph"/>
        <w:spacing w:after="0" w:line="240" w:lineRule="auto"/>
        <w:ind w:right="192"/>
        <w:jc w:val="both"/>
        <w:rPr>
          <w:rFonts w:ascii="Segoe UI" w:hAnsi="Segoe UI" w:cs="Segoe UI"/>
          <w:sz w:val="20"/>
          <w:szCs w:val="20"/>
          <w:lang w:val="en-GB"/>
        </w:rPr>
      </w:pPr>
      <w:r w:rsidRPr="00927D2B">
        <w:rPr>
          <w:rFonts w:ascii="Segoe UI" w:hAnsi="Segoe UI" w:cs="Segoe UI"/>
          <w:sz w:val="20"/>
          <w:szCs w:val="20"/>
          <w:lang w:val="en-GB"/>
        </w:rPr>
        <w:t>Headquarters</w:t>
      </w:r>
      <w:r w:rsidR="00454363" w:rsidRPr="00927D2B">
        <w:rPr>
          <w:rFonts w:ascii="Segoe UI" w:hAnsi="Segoe UI" w:cs="Segoe UI"/>
          <w:sz w:val="20"/>
          <w:szCs w:val="20"/>
          <w:lang w:val="en-GB"/>
        </w:rPr>
        <w:t xml:space="preserve">: </w:t>
      </w:r>
      <w:r w:rsidR="00454363" w:rsidRPr="00927D2B">
        <w:rPr>
          <w:rFonts w:ascii="Segoe UI" w:hAnsi="Segoe UI" w:cs="Segoe UI"/>
          <w:sz w:val="20"/>
          <w:szCs w:val="20"/>
          <w:lang w:val="en-GB"/>
        </w:rPr>
        <w:tab/>
      </w:r>
      <w:r w:rsidR="00454363" w:rsidRPr="00927D2B">
        <w:rPr>
          <w:rFonts w:ascii="Segoe UI" w:hAnsi="Segoe UI" w:cs="Segoe UI"/>
          <w:sz w:val="20"/>
          <w:szCs w:val="20"/>
          <w:lang w:val="en-GB"/>
        </w:rPr>
        <w:tab/>
      </w:r>
      <w:r w:rsidR="00454363" w:rsidRPr="00927D2B">
        <w:rPr>
          <w:rFonts w:ascii="Segoe UI" w:hAnsi="Segoe UI" w:cs="Segoe UI"/>
          <w:sz w:val="20"/>
          <w:szCs w:val="20"/>
          <w:lang w:val="en-GB"/>
        </w:rPr>
        <w:tab/>
        <w:t>Pallini, Attica (18th km,</w:t>
      </w:r>
      <w:r w:rsidRPr="00927D2B">
        <w:rPr>
          <w:rFonts w:ascii="Segoe UI" w:hAnsi="Segoe UI" w:cs="Segoe UI"/>
          <w:sz w:val="20"/>
          <w:szCs w:val="20"/>
          <w:lang w:val="en-GB"/>
        </w:rPr>
        <w:t xml:space="preserve"> </w:t>
      </w:r>
      <w:proofErr w:type="spellStart"/>
      <w:r w:rsidRPr="00927D2B">
        <w:rPr>
          <w:rFonts w:ascii="Segoe UI" w:hAnsi="Segoe UI" w:cs="Segoe UI"/>
          <w:sz w:val="20"/>
          <w:szCs w:val="20"/>
          <w:lang w:val="en-GB"/>
        </w:rPr>
        <w:t>Marathon</w:t>
      </w:r>
      <w:r w:rsidR="00454363" w:rsidRPr="00927D2B">
        <w:rPr>
          <w:rFonts w:ascii="Segoe UI" w:hAnsi="Segoe UI" w:cs="Segoe UI"/>
          <w:sz w:val="20"/>
          <w:szCs w:val="20"/>
          <w:lang w:val="en-GB"/>
        </w:rPr>
        <w:t>os</w:t>
      </w:r>
      <w:proofErr w:type="spellEnd"/>
      <w:r w:rsidRPr="00927D2B">
        <w:rPr>
          <w:rFonts w:ascii="Segoe UI" w:hAnsi="Segoe UI" w:cs="Segoe UI"/>
          <w:sz w:val="20"/>
          <w:szCs w:val="20"/>
          <w:lang w:val="en-GB"/>
        </w:rPr>
        <w:t xml:space="preserve"> Avenue)</w:t>
      </w:r>
    </w:p>
    <w:p w:rsidR="000C445E" w:rsidRPr="00927D2B" w:rsidRDefault="00454363" w:rsidP="000C445E">
      <w:pPr>
        <w:pStyle w:val="ListParagraph"/>
        <w:spacing w:after="0" w:line="240" w:lineRule="auto"/>
        <w:ind w:right="192"/>
        <w:jc w:val="both"/>
        <w:rPr>
          <w:rFonts w:ascii="Segoe UI" w:hAnsi="Segoe UI" w:cs="Segoe UI"/>
          <w:sz w:val="20"/>
          <w:szCs w:val="20"/>
          <w:lang w:val="en-GB"/>
        </w:rPr>
      </w:pPr>
      <w:r w:rsidRPr="00927D2B">
        <w:rPr>
          <w:rFonts w:ascii="Segoe UI" w:hAnsi="Segoe UI" w:cs="Segoe UI"/>
          <w:sz w:val="20"/>
          <w:szCs w:val="20"/>
          <w:lang w:val="en-GB"/>
        </w:rPr>
        <w:t>Administration Tel.</w:t>
      </w:r>
      <w:r w:rsidR="000C445E" w:rsidRPr="00927D2B">
        <w:rPr>
          <w:rFonts w:ascii="Segoe UI" w:hAnsi="Segoe UI" w:cs="Segoe UI"/>
          <w:sz w:val="20"/>
          <w:szCs w:val="20"/>
          <w:lang w:val="en-GB"/>
        </w:rPr>
        <w:t xml:space="preserve">: </w:t>
      </w:r>
      <w:r w:rsidRPr="00927D2B">
        <w:rPr>
          <w:rFonts w:ascii="Segoe UI" w:hAnsi="Segoe UI" w:cs="Segoe UI"/>
          <w:sz w:val="20"/>
          <w:szCs w:val="20"/>
          <w:lang w:val="en-GB"/>
        </w:rPr>
        <w:tab/>
      </w:r>
      <w:r w:rsidRPr="00927D2B">
        <w:rPr>
          <w:rFonts w:ascii="Segoe UI" w:hAnsi="Segoe UI" w:cs="Segoe UI"/>
          <w:sz w:val="20"/>
          <w:szCs w:val="20"/>
          <w:lang w:val="en-GB"/>
        </w:rPr>
        <w:tab/>
      </w:r>
      <w:r w:rsidR="000C445E" w:rsidRPr="00927D2B">
        <w:rPr>
          <w:rFonts w:ascii="Segoe UI" w:hAnsi="Segoe UI" w:cs="Segoe UI"/>
          <w:sz w:val="20"/>
          <w:szCs w:val="20"/>
          <w:lang w:val="en-GB"/>
        </w:rPr>
        <w:t>2132002442 - 443</w:t>
      </w:r>
    </w:p>
    <w:p w:rsidR="000C445E" w:rsidRPr="00927D2B" w:rsidRDefault="000C445E" w:rsidP="000C445E">
      <w:pPr>
        <w:pStyle w:val="ListParagraph"/>
        <w:spacing w:after="0" w:line="240" w:lineRule="auto"/>
        <w:ind w:right="192"/>
        <w:jc w:val="both"/>
        <w:rPr>
          <w:rFonts w:ascii="Segoe UI" w:hAnsi="Segoe UI" w:cs="Segoe UI"/>
          <w:sz w:val="20"/>
          <w:szCs w:val="20"/>
          <w:lang w:val="en-GB"/>
        </w:rPr>
      </w:pPr>
      <w:r w:rsidRPr="00927D2B">
        <w:rPr>
          <w:rFonts w:ascii="Segoe UI" w:hAnsi="Segoe UI" w:cs="Segoe UI"/>
          <w:sz w:val="20"/>
          <w:szCs w:val="20"/>
          <w:lang w:val="en-GB"/>
        </w:rPr>
        <w:t xml:space="preserve">Fax: </w:t>
      </w:r>
      <w:r w:rsidRPr="00927D2B">
        <w:rPr>
          <w:rFonts w:ascii="Segoe UI" w:hAnsi="Segoe UI" w:cs="Segoe UI"/>
          <w:sz w:val="20"/>
          <w:szCs w:val="20"/>
          <w:lang w:val="en-GB"/>
        </w:rPr>
        <w:tab/>
      </w:r>
      <w:r w:rsidRPr="00927D2B">
        <w:rPr>
          <w:rFonts w:ascii="Segoe UI" w:hAnsi="Segoe UI" w:cs="Segoe UI"/>
          <w:sz w:val="20"/>
          <w:szCs w:val="20"/>
          <w:lang w:val="en-GB"/>
        </w:rPr>
        <w:tab/>
      </w:r>
      <w:r w:rsidRPr="00927D2B">
        <w:rPr>
          <w:rFonts w:ascii="Segoe UI" w:hAnsi="Segoe UI" w:cs="Segoe UI"/>
          <w:sz w:val="20"/>
          <w:szCs w:val="20"/>
          <w:lang w:val="en-GB"/>
        </w:rPr>
        <w:tab/>
      </w:r>
      <w:r w:rsidRPr="00927D2B">
        <w:rPr>
          <w:rFonts w:ascii="Segoe UI" w:hAnsi="Segoe UI" w:cs="Segoe UI"/>
          <w:sz w:val="20"/>
          <w:szCs w:val="20"/>
          <w:lang w:val="en-GB"/>
        </w:rPr>
        <w:tab/>
        <w:t>2106039993</w:t>
      </w:r>
    </w:p>
    <w:p w:rsidR="00BD12D1" w:rsidRPr="00927D2B" w:rsidRDefault="000C445E" w:rsidP="000C445E">
      <w:pPr>
        <w:pStyle w:val="ListParagraph"/>
        <w:spacing w:after="0" w:line="240" w:lineRule="auto"/>
        <w:ind w:right="192"/>
        <w:jc w:val="both"/>
        <w:rPr>
          <w:rFonts w:ascii="Segoe UI" w:hAnsi="Segoe UI" w:cs="Segoe UI"/>
          <w:sz w:val="20"/>
          <w:szCs w:val="20"/>
          <w:lang w:val="en-GB"/>
        </w:rPr>
      </w:pPr>
      <w:r w:rsidRPr="00927D2B">
        <w:rPr>
          <w:rFonts w:ascii="Segoe UI" w:hAnsi="Segoe UI" w:cs="Segoe UI"/>
          <w:sz w:val="20"/>
          <w:szCs w:val="20"/>
          <w:lang w:val="en-GB"/>
        </w:rPr>
        <w:t xml:space="preserve">E-mail: </w:t>
      </w:r>
      <w:r w:rsidRPr="00927D2B">
        <w:rPr>
          <w:rFonts w:ascii="Segoe UI" w:hAnsi="Segoe UI" w:cs="Segoe UI"/>
          <w:sz w:val="20"/>
          <w:szCs w:val="20"/>
          <w:lang w:val="en-GB"/>
        </w:rPr>
        <w:tab/>
      </w:r>
      <w:r w:rsidRPr="00927D2B">
        <w:rPr>
          <w:rFonts w:ascii="Segoe UI" w:hAnsi="Segoe UI" w:cs="Segoe UI"/>
          <w:sz w:val="20"/>
          <w:szCs w:val="20"/>
          <w:lang w:val="en-GB"/>
        </w:rPr>
        <w:tab/>
      </w:r>
      <w:r w:rsidRPr="00927D2B">
        <w:rPr>
          <w:rFonts w:ascii="Segoe UI" w:hAnsi="Segoe UI" w:cs="Segoe UI"/>
          <w:sz w:val="20"/>
          <w:szCs w:val="20"/>
          <w:lang w:val="en-GB"/>
        </w:rPr>
        <w:tab/>
      </w:r>
      <w:r w:rsidRPr="00927D2B">
        <w:rPr>
          <w:rFonts w:ascii="Segoe UI" w:hAnsi="Segoe UI" w:cs="Segoe UI"/>
          <w:sz w:val="20"/>
          <w:szCs w:val="20"/>
          <w:lang w:val="en-GB"/>
        </w:rPr>
        <w:tab/>
        <w:t>info@ifet.gr</w:t>
      </w:r>
    </w:p>
    <w:p w:rsidR="000C445E" w:rsidRPr="00927D2B" w:rsidRDefault="000C445E"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0C445E" w:rsidRPr="00927D2B" w:rsidRDefault="000C445E" w:rsidP="000C445E">
      <w:pPr>
        <w:pStyle w:val="ListParagraph"/>
        <w:numPr>
          <w:ilvl w:val="0"/>
          <w:numId w:val="3"/>
        </w:numPr>
        <w:spacing w:after="0" w:line="240" w:lineRule="auto"/>
        <w:ind w:right="192"/>
        <w:jc w:val="both"/>
        <w:rPr>
          <w:rFonts w:ascii="Segoe UI" w:hAnsi="Segoe UI" w:cs="Segoe UI"/>
          <w:sz w:val="20"/>
          <w:szCs w:val="20"/>
          <w:u w:val="single"/>
          <w:lang w:val="en-GB"/>
        </w:rPr>
      </w:pPr>
      <w:r w:rsidRPr="00927D2B">
        <w:rPr>
          <w:rFonts w:ascii="Segoe UI" w:hAnsi="Segoe UI" w:cs="Segoe UI"/>
          <w:sz w:val="20"/>
          <w:szCs w:val="20"/>
          <w:u w:val="single"/>
          <w:lang w:val="en-GB"/>
        </w:rPr>
        <w:t>Da</w:t>
      </w:r>
      <w:r w:rsidR="00995398" w:rsidRPr="00927D2B">
        <w:rPr>
          <w:rFonts w:ascii="Segoe UI" w:hAnsi="Segoe UI" w:cs="Segoe UI"/>
          <w:sz w:val="20"/>
          <w:szCs w:val="20"/>
          <w:u w:val="single"/>
          <w:lang w:val="en-GB"/>
        </w:rPr>
        <w:t>ta Protection Officer (DPO</w:t>
      </w:r>
      <w:r w:rsidRPr="00927D2B">
        <w:rPr>
          <w:rFonts w:ascii="Segoe UI" w:hAnsi="Segoe UI" w:cs="Segoe UI"/>
          <w:sz w:val="20"/>
          <w:szCs w:val="20"/>
          <w:u w:val="single"/>
          <w:lang w:val="en-GB"/>
        </w:rPr>
        <w:t>) of "IFET S</w:t>
      </w:r>
      <w:r w:rsidR="00995398" w:rsidRPr="00927D2B">
        <w:rPr>
          <w:rFonts w:ascii="Segoe UI" w:hAnsi="Segoe UI" w:cs="Segoe UI"/>
          <w:sz w:val="20"/>
          <w:szCs w:val="20"/>
          <w:u w:val="single"/>
          <w:lang w:val="en-GB"/>
        </w:rPr>
        <w:t>.</w:t>
      </w:r>
      <w:r w:rsidRPr="00927D2B">
        <w:rPr>
          <w:rFonts w:ascii="Segoe UI" w:hAnsi="Segoe UI" w:cs="Segoe UI"/>
          <w:sz w:val="20"/>
          <w:szCs w:val="20"/>
          <w:u w:val="single"/>
          <w:lang w:val="en-GB"/>
        </w:rPr>
        <w:t>A</w:t>
      </w:r>
      <w:r w:rsidR="00995398" w:rsidRPr="00927D2B">
        <w:rPr>
          <w:rFonts w:ascii="Segoe UI" w:hAnsi="Segoe UI" w:cs="Segoe UI"/>
          <w:sz w:val="20"/>
          <w:szCs w:val="20"/>
          <w:u w:val="single"/>
          <w:lang w:val="en-GB"/>
        </w:rPr>
        <w:t>.</w:t>
      </w:r>
      <w:r w:rsidRPr="00927D2B">
        <w:rPr>
          <w:rFonts w:ascii="Segoe UI" w:hAnsi="Segoe UI" w:cs="Segoe UI"/>
          <w:sz w:val="20"/>
          <w:szCs w:val="20"/>
          <w:u w:val="single"/>
          <w:lang w:val="en-GB"/>
        </w:rPr>
        <w:t>"</w:t>
      </w:r>
      <w:r w:rsidR="00454363" w:rsidRPr="00927D2B">
        <w:rPr>
          <w:rFonts w:ascii="Segoe UI" w:hAnsi="Segoe UI" w:cs="Segoe UI"/>
          <w:sz w:val="20"/>
          <w:szCs w:val="20"/>
          <w:u w:val="single"/>
          <w:lang w:val="en-GB"/>
        </w:rPr>
        <w:t xml:space="preserve"> Contact Details</w:t>
      </w:r>
      <w:r w:rsidRPr="00927D2B">
        <w:rPr>
          <w:rFonts w:ascii="Segoe UI" w:hAnsi="Segoe UI" w:cs="Segoe UI"/>
          <w:sz w:val="20"/>
          <w:szCs w:val="20"/>
          <w:u w:val="single"/>
          <w:lang w:val="en-GB"/>
        </w:rPr>
        <w:t>:</w:t>
      </w: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0C445E" w:rsidRPr="00927D2B" w:rsidRDefault="000C445E" w:rsidP="000C445E">
      <w:pPr>
        <w:pStyle w:val="ListParagraph"/>
        <w:spacing w:after="0" w:line="240" w:lineRule="auto"/>
        <w:ind w:right="192"/>
        <w:jc w:val="both"/>
        <w:rPr>
          <w:rFonts w:ascii="Segoe UI" w:hAnsi="Segoe UI" w:cs="Segoe UI"/>
          <w:sz w:val="20"/>
          <w:szCs w:val="20"/>
          <w:lang w:val="en-GB"/>
        </w:rPr>
      </w:pPr>
      <w:r w:rsidRPr="00927D2B">
        <w:rPr>
          <w:rFonts w:ascii="Segoe UI" w:hAnsi="Segoe UI" w:cs="Segoe UI"/>
          <w:sz w:val="20"/>
          <w:szCs w:val="20"/>
          <w:lang w:val="en-GB"/>
        </w:rPr>
        <w:t xml:space="preserve">Headquarters: </w:t>
      </w:r>
      <w:r w:rsidRPr="00927D2B">
        <w:rPr>
          <w:rFonts w:ascii="Segoe UI" w:hAnsi="Segoe UI" w:cs="Segoe UI"/>
          <w:sz w:val="20"/>
          <w:szCs w:val="20"/>
          <w:lang w:val="en-GB"/>
        </w:rPr>
        <w:tab/>
      </w:r>
      <w:r w:rsidRPr="00927D2B">
        <w:rPr>
          <w:rFonts w:ascii="Segoe UI" w:hAnsi="Segoe UI" w:cs="Segoe UI"/>
          <w:sz w:val="20"/>
          <w:szCs w:val="20"/>
          <w:lang w:val="en-GB"/>
        </w:rPr>
        <w:tab/>
      </w:r>
      <w:r w:rsidRPr="00927D2B">
        <w:rPr>
          <w:rFonts w:ascii="Segoe UI" w:hAnsi="Segoe UI" w:cs="Segoe UI"/>
          <w:sz w:val="20"/>
          <w:szCs w:val="20"/>
          <w:lang w:val="en-GB"/>
        </w:rPr>
        <w:tab/>
        <w:t>Pallini, Attica (18th km</w:t>
      </w:r>
      <w:r w:rsidR="00454363" w:rsidRPr="00927D2B">
        <w:rPr>
          <w:rFonts w:ascii="Segoe UI" w:hAnsi="Segoe UI" w:cs="Segoe UI"/>
          <w:sz w:val="20"/>
          <w:szCs w:val="20"/>
          <w:lang w:val="en-GB"/>
        </w:rPr>
        <w:t>,</w:t>
      </w:r>
      <w:r w:rsidRPr="00927D2B">
        <w:rPr>
          <w:rFonts w:ascii="Segoe UI" w:hAnsi="Segoe UI" w:cs="Segoe UI"/>
          <w:sz w:val="20"/>
          <w:szCs w:val="20"/>
          <w:lang w:val="en-GB"/>
        </w:rPr>
        <w:t xml:space="preserve"> </w:t>
      </w:r>
      <w:proofErr w:type="spellStart"/>
      <w:r w:rsidRPr="00927D2B">
        <w:rPr>
          <w:rFonts w:ascii="Segoe UI" w:hAnsi="Segoe UI" w:cs="Segoe UI"/>
          <w:sz w:val="20"/>
          <w:szCs w:val="20"/>
          <w:lang w:val="en-GB"/>
        </w:rPr>
        <w:t>Marathon</w:t>
      </w:r>
      <w:r w:rsidR="00454363" w:rsidRPr="00927D2B">
        <w:rPr>
          <w:rFonts w:ascii="Segoe UI" w:hAnsi="Segoe UI" w:cs="Segoe UI"/>
          <w:sz w:val="20"/>
          <w:szCs w:val="20"/>
          <w:lang w:val="en-GB"/>
        </w:rPr>
        <w:t>os</w:t>
      </w:r>
      <w:proofErr w:type="spellEnd"/>
      <w:r w:rsidRPr="00927D2B">
        <w:rPr>
          <w:rFonts w:ascii="Segoe UI" w:hAnsi="Segoe UI" w:cs="Segoe UI"/>
          <w:sz w:val="20"/>
          <w:szCs w:val="20"/>
          <w:lang w:val="en-GB"/>
        </w:rPr>
        <w:t xml:space="preserve"> Avenue)</w:t>
      </w:r>
    </w:p>
    <w:p w:rsidR="000C445E" w:rsidRPr="00927D2B" w:rsidRDefault="00454363" w:rsidP="000C445E">
      <w:pPr>
        <w:pStyle w:val="ListParagraph"/>
        <w:spacing w:after="0" w:line="240" w:lineRule="auto"/>
        <w:ind w:right="192"/>
        <w:jc w:val="both"/>
        <w:rPr>
          <w:rFonts w:ascii="Segoe UI" w:hAnsi="Segoe UI" w:cs="Segoe UI"/>
          <w:sz w:val="20"/>
          <w:szCs w:val="20"/>
          <w:lang w:val="en-GB"/>
        </w:rPr>
      </w:pPr>
      <w:r w:rsidRPr="00927D2B">
        <w:rPr>
          <w:rFonts w:ascii="Segoe UI" w:hAnsi="Segoe UI" w:cs="Segoe UI"/>
          <w:sz w:val="20"/>
          <w:szCs w:val="20"/>
          <w:lang w:val="en-GB"/>
        </w:rPr>
        <w:t>Tel.</w:t>
      </w:r>
      <w:r w:rsidR="000C445E" w:rsidRPr="00927D2B">
        <w:rPr>
          <w:rFonts w:ascii="Segoe UI" w:hAnsi="Segoe UI" w:cs="Segoe UI"/>
          <w:sz w:val="20"/>
          <w:szCs w:val="20"/>
          <w:lang w:val="en-GB"/>
        </w:rPr>
        <w:t xml:space="preserve">: </w:t>
      </w:r>
      <w:r w:rsidR="000C445E" w:rsidRPr="00927D2B">
        <w:rPr>
          <w:rFonts w:ascii="Segoe UI" w:hAnsi="Segoe UI" w:cs="Segoe UI"/>
          <w:sz w:val="20"/>
          <w:szCs w:val="20"/>
          <w:lang w:val="en-GB"/>
        </w:rPr>
        <w:tab/>
      </w:r>
      <w:r w:rsidR="000C445E" w:rsidRPr="00927D2B">
        <w:rPr>
          <w:rFonts w:ascii="Segoe UI" w:hAnsi="Segoe UI" w:cs="Segoe UI"/>
          <w:sz w:val="20"/>
          <w:szCs w:val="20"/>
          <w:lang w:val="en-GB"/>
        </w:rPr>
        <w:tab/>
      </w:r>
      <w:r w:rsidR="000C445E" w:rsidRPr="00927D2B">
        <w:rPr>
          <w:rFonts w:ascii="Segoe UI" w:hAnsi="Segoe UI" w:cs="Segoe UI"/>
          <w:sz w:val="20"/>
          <w:szCs w:val="20"/>
          <w:lang w:val="en-GB"/>
        </w:rPr>
        <w:tab/>
      </w:r>
      <w:r w:rsidRPr="00927D2B">
        <w:rPr>
          <w:rFonts w:ascii="Segoe UI" w:hAnsi="Segoe UI" w:cs="Segoe UI"/>
          <w:sz w:val="20"/>
          <w:szCs w:val="20"/>
          <w:lang w:val="en-GB"/>
        </w:rPr>
        <w:t xml:space="preserve">             </w:t>
      </w:r>
      <w:r w:rsidR="000C445E" w:rsidRPr="00927D2B">
        <w:rPr>
          <w:rFonts w:ascii="Segoe UI" w:hAnsi="Segoe UI" w:cs="Segoe UI"/>
          <w:sz w:val="20"/>
          <w:szCs w:val="20"/>
          <w:lang w:val="en-GB"/>
        </w:rPr>
        <w:t>2132002485</w:t>
      </w:r>
    </w:p>
    <w:p w:rsidR="00BD12D1" w:rsidRPr="00927D2B" w:rsidRDefault="000C445E" w:rsidP="000C445E">
      <w:pPr>
        <w:pStyle w:val="ListParagraph"/>
        <w:spacing w:after="0" w:line="240" w:lineRule="auto"/>
        <w:ind w:right="192"/>
        <w:jc w:val="both"/>
        <w:rPr>
          <w:rFonts w:ascii="Segoe UI" w:hAnsi="Segoe UI" w:cs="Segoe UI"/>
          <w:sz w:val="20"/>
          <w:szCs w:val="20"/>
          <w:lang w:val="en-GB"/>
        </w:rPr>
      </w:pPr>
      <w:r w:rsidRPr="00927D2B">
        <w:rPr>
          <w:rFonts w:ascii="Segoe UI" w:hAnsi="Segoe UI" w:cs="Segoe UI"/>
          <w:sz w:val="20"/>
          <w:szCs w:val="20"/>
          <w:lang w:val="en-GB"/>
        </w:rPr>
        <w:t xml:space="preserve">E-mail: </w:t>
      </w:r>
      <w:r w:rsidRPr="00927D2B">
        <w:rPr>
          <w:rFonts w:ascii="Segoe UI" w:hAnsi="Segoe UI" w:cs="Segoe UI"/>
          <w:sz w:val="20"/>
          <w:szCs w:val="20"/>
          <w:lang w:val="en-GB"/>
        </w:rPr>
        <w:tab/>
      </w:r>
      <w:r w:rsidRPr="00927D2B">
        <w:rPr>
          <w:rFonts w:ascii="Segoe UI" w:hAnsi="Segoe UI" w:cs="Segoe UI"/>
          <w:sz w:val="20"/>
          <w:szCs w:val="20"/>
          <w:lang w:val="en-GB"/>
        </w:rPr>
        <w:tab/>
      </w:r>
      <w:r w:rsidRPr="00927D2B">
        <w:rPr>
          <w:rFonts w:ascii="Segoe UI" w:hAnsi="Segoe UI" w:cs="Segoe UI"/>
          <w:sz w:val="20"/>
          <w:szCs w:val="20"/>
          <w:lang w:val="en-GB"/>
        </w:rPr>
        <w:tab/>
      </w:r>
      <w:r w:rsidRPr="00927D2B">
        <w:rPr>
          <w:rFonts w:ascii="Segoe UI" w:hAnsi="Segoe UI" w:cs="Segoe UI"/>
          <w:sz w:val="20"/>
          <w:szCs w:val="20"/>
          <w:lang w:val="en-GB"/>
        </w:rPr>
        <w:tab/>
        <w:t>dpo@ifet.gr</w:t>
      </w:r>
    </w:p>
    <w:p w:rsidR="000C445E" w:rsidRPr="00927D2B" w:rsidRDefault="000C445E"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0C445E" w:rsidP="00BD12D1">
      <w:pPr>
        <w:pStyle w:val="ListParagraph"/>
        <w:spacing w:after="0" w:line="240" w:lineRule="auto"/>
        <w:ind w:right="192"/>
        <w:jc w:val="both"/>
        <w:rPr>
          <w:rFonts w:ascii="Segoe UI" w:hAnsi="Segoe UI" w:cs="Segoe UI"/>
          <w:sz w:val="20"/>
          <w:szCs w:val="20"/>
          <w:lang w:val="en-GB"/>
        </w:rPr>
      </w:pPr>
      <w:r w:rsidRPr="00927D2B">
        <w:rPr>
          <w:rFonts w:ascii="Segoe UI" w:hAnsi="Segoe UI" w:cs="Segoe UI"/>
          <w:sz w:val="20"/>
          <w:szCs w:val="20"/>
          <w:lang w:val="en-GB"/>
        </w:rPr>
        <w:t>Thank you for trusting the company "IFET S</w:t>
      </w:r>
      <w:r w:rsidR="00995398" w:rsidRPr="00927D2B">
        <w:rPr>
          <w:rFonts w:ascii="Segoe UI" w:hAnsi="Segoe UI" w:cs="Segoe UI"/>
          <w:sz w:val="20"/>
          <w:szCs w:val="20"/>
          <w:lang w:val="en-GB"/>
        </w:rPr>
        <w:t>.</w:t>
      </w:r>
      <w:r w:rsidRPr="00927D2B">
        <w:rPr>
          <w:rFonts w:ascii="Segoe UI" w:hAnsi="Segoe UI" w:cs="Segoe UI"/>
          <w:sz w:val="20"/>
          <w:szCs w:val="20"/>
          <w:lang w:val="en-GB"/>
        </w:rPr>
        <w:t>A</w:t>
      </w:r>
      <w:r w:rsidR="00995398" w:rsidRPr="00927D2B">
        <w:rPr>
          <w:rFonts w:ascii="Segoe UI" w:hAnsi="Segoe UI" w:cs="Segoe UI"/>
          <w:sz w:val="20"/>
          <w:szCs w:val="20"/>
          <w:lang w:val="en-GB"/>
        </w:rPr>
        <w:t>.</w:t>
      </w:r>
      <w:r w:rsidRPr="00927D2B">
        <w:rPr>
          <w:rFonts w:ascii="Segoe UI" w:hAnsi="Segoe UI" w:cs="Segoe UI"/>
          <w:sz w:val="20"/>
          <w:szCs w:val="20"/>
          <w:lang w:val="en-GB"/>
        </w:rPr>
        <w:t>" (hereinafter "the Company") for the processing of your personal data.</w:t>
      </w:r>
      <w:r w:rsidR="00BD12D1" w:rsidRPr="00927D2B">
        <w:rPr>
          <w:rFonts w:ascii="Segoe UI" w:hAnsi="Segoe UI" w:cs="Segoe UI"/>
          <w:sz w:val="20"/>
          <w:szCs w:val="20"/>
          <w:lang w:val="en-GB"/>
        </w:rPr>
        <w:t xml:space="preserve"> </w:t>
      </w: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995398" w:rsidP="00BD12D1">
      <w:pPr>
        <w:pStyle w:val="ListParagraph"/>
        <w:spacing w:after="0" w:line="240" w:lineRule="auto"/>
        <w:ind w:right="192"/>
        <w:jc w:val="both"/>
        <w:rPr>
          <w:rFonts w:ascii="Segoe UI" w:hAnsi="Segoe UI" w:cs="Segoe UI"/>
          <w:sz w:val="20"/>
          <w:szCs w:val="20"/>
          <w:lang w:val="en-GB"/>
        </w:rPr>
      </w:pPr>
      <w:r w:rsidRPr="00927D2B">
        <w:rPr>
          <w:rFonts w:ascii="Segoe UI" w:hAnsi="Segoe UI" w:cs="Segoe UI"/>
          <w:sz w:val="20"/>
          <w:szCs w:val="20"/>
          <w:lang w:val="en-GB"/>
        </w:rPr>
        <w:t>We hereby notify you about</w:t>
      </w:r>
      <w:r w:rsidR="008861C7" w:rsidRPr="00927D2B">
        <w:rPr>
          <w:rFonts w:ascii="Segoe UI" w:hAnsi="Segoe UI" w:cs="Segoe UI"/>
          <w:sz w:val="20"/>
          <w:szCs w:val="20"/>
          <w:lang w:val="en-GB"/>
        </w:rPr>
        <w:t xml:space="preserve"> the</w:t>
      </w:r>
      <w:r w:rsidR="000C445E" w:rsidRPr="00927D2B">
        <w:rPr>
          <w:rFonts w:ascii="Segoe UI" w:hAnsi="Segoe UI" w:cs="Segoe UI"/>
          <w:sz w:val="20"/>
          <w:szCs w:val="20"/>
          <w:lang w:val="en-GB"/>
        </w:rPr>
        <w:t xml:space="preserve"> Cookies Policy in accordance with the "General </w:t>
      </w:r>
      <w:r w:rsidR="008861C7" w:rsidRPr="00927D2B">
        <w:rPr>
          <w:rFonts w:ascii="Segoe UI" w:hAnsi="Segoe UI" w:cs="Segoe UI"/>
          <w:sz w:val="20"/>
          <w:szCs w:val="20"/>
          <w:lang w:val="en-GB"/>
        </w:rPr>
        <w:t>Data Protection Regulation</w:t>
      </w:r>
      <w:r w:rsidR="00E74992" w:rsidRPr="00927D2B">
        <w:rPr>
          <w:rFonts w:ascii="Segoe UI" w:hAnsi="Segoe UI" w:cs="Segoe UI"/>
          <w:sz w:val="20"/>
          <w:szCs w:val="20"/>
          <w:lang w:val="en-GB"/>
        </w:rPr>
        <w:t>" [EU] 2016/679 (GDPR</w:t>
      </w:r>
      <w:r w:rsidR="000C445E" w:rsidRPr="00927D2B">
        <w:rPr>
          <w:rFonts w:ascii="Segoe UI" w:hAnsi="Segoe UI" w:cs="Segoe UI"/>
          <w:sz w:val="20"/>
          <w:szCs w:val="20"/>
          <w:lang w:val="en-GB"/>
        </w:rPr>
        <w:t>) (hereinafter referred to as "the Regulation").</w:t>
      </w:r>
      <w:r w:rsidR="00BD12D1" w:rsidRPr="00927D2B">
        <w:rPr>
          <w:rFonts w:ascii="Segoe UI" w:hAnsi="Segoe UI" w:cs="Segoe UI"/>
          <w:sz w:val="20"/>
          <w:szCs w:val="20"/>
          <w:lang w:val="en-GB"/>
        </w:rPr>
        <w:t xml:space="preserve"> </w:t>
      </w: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BD12D1" w:rsidRPr="00927D2B" w:rsidRDefault="00BD12D1" w:rsidP="00BD12D1">
      <w:pPr>
        <w:pStyle w:val="ListParagraph"/>
        <w:spacing w:after="0" w:line="240" w:lineRule="auto"/>
        <w:ind w:right="192"/>
        <w:jc w:val="both"/>
        <w:rPr>
          <w:rFonts w:ascii="Segoe UI" w:hAnsi="Segoe UI" w:cs="Segoe UI"/>
          <w:sz w:val="20"/>
          <w:szCs w:val="20"/>
          <w:lang w:val="en-GB"/>
        </w:rPr>
      </w:pPr>
    </w:p>
    <w:p w:rsidR="000C445E" w:rsidRPr="00927D2B" w:rsidRDefault="00603DF2" w:rsidP="000C445E">
      <w:pPr>
        <w:pStyle w:val="ListParagraph"/>
        <w:numPr>
          <w:ilvl w:val="0"/>
          <w:numId w:val="3"/>
        </w:numPr>
        <w:spacing w:after="0" w:line="240" w:lineRule="auto"/>
        <w:ind w:right="192"/>
        <w:jc w:val="center"/>
        <w:rPr>
          <w:rFonts w:ascii="Segoe UI" w:hAnsi="Segoe UI" w:cs="Segoe UI"/>
          <w:b/>
          <w:color w:val="4472C4" w:themeColor="accent1"/>
          <w:sz w:val="20"/>
          <w:lang w:val="en-GB"/>
        </w:rPr>
      </w:pPr>
      <w:r w:rsidRPr="00927D2B">
        <w:rPr>
          <w:rFonts w:ascii="Segoe UI" w:hAnsi="Segoe UI" w:cs="Segoe UI"/>
          <w:b/>
          <w:color w:val="4472C4" w:themeColor="accent1"/>
          <w:sz w:val="20"/>
          <w:lang w:val="en-GB"/>
        </w:rPr>
        <w:lastRenderedPageBreak/>
        <w:t>Cookies</w:t>
      </w:r>
      <w:r w:rsidR="000C445E" w:rsidRPr="00927D2B">
        <w:rPr>
          <w:rFonts w:ascii="Segoe UI" w:hAnsi="Segoe UI" w:cs="Segoe UI"/>
          <w:b/>
          <w:color w:val="4472C4" w:themeColor="accent1"/>
          <w:sz w:val="20"/>
          <w:lang w:val="en-GB"/>
        </w:rPr>
        <w:t xml:space="preserve"> Policy</w:t>
      </w:r>
    </w:p>
    <w:p w:rsidR="00BD12D1" w:rsidRPr="00927D2B" w:rsidRDefault="00BD12D1" w:rsidP="00BD12D1">
      <w:pPr>
        <w:pStyle w:val="ListParagraph"/>
        <w:spacing w:after="0" w:line="240" w:lineRule="auto"/>
        <w:ind w:left="1440" w:right="192"/>
        <w:jc w:val="both"/>
        <w:rPr>
          <w:rFonts w:ascii="Segoe UI" w:hAnsi="Segoe UI" w:cs="Segoe UI"/>
          <w:color w:val="4472C4" w:themeColor="accent1"/>
          <w:sz w:val="20"/>
          <w:lang w:val="en-GB"/>
        </w:rPr>
      </w:pPr>
    </w:p>
    <w:p w:rsidR="000C445E" w:rsidRPr="00927D2B" w:rsidRDefault="000C445E" w:rsidP="000C445E">
      <w:pPr>
        <w:spacing w:line="360" w:lineRule="auto"/>
        <w:jc w:val="both"/>
        <w:rPr>
          <w:rFonts w:ascii="Segoe UI" w:hAnsi="Segoe UI" w:cs="Segoe UI"/>
          <w:sz w:val="20"/>
          <w:lang w:val="en-GB"/>
        </w:rPr>
      </w:pPr>
      <w:r w:rsidRPr="00927D2B">
        <w:rPr>
          <w:rFonts w:ascii="Segoe UI" w:hAnsi="Segoe UI" w:cs="Segoe UI"/>
          <w:sz w:val="20"/>
          <w:lang w:val="en-GB"/>
        </w:rPr>
        <w:t xml:space="preserve">The website of our company respects the privacy of every </w:t>
      </w:r>
      <w:r w:rsidR="00CD173D" w:rsidRPr="00927D2B">
        <w:rPr>
          <w:rFonts w:ascii="Segoe UI" w:hAnsi="Segoe UI" w:cs="Segoe UI"/>
          <w:sz w:val="20"/>
          <w:lang w:val="en-GB"/>
        </w:rPr>
        <w:t>natural person</w:t>
      </w:r>
      <w:r w:rsidR="00A26F9F" w:rsidRPr="00927D2B">
        <w:rPr>
          <w:rFonts w:ascii="Segoe UI" w:hAnsi="Segoe UI" w:cs="Segoe UI"/>
          <w:sz w:val="20"/>
          <w:lang w:val="en-GB"/>
        </w:rPr>
        <w:t xml:space="preserve"> and tries to collect</w:t>
      </w:r>
      <w:r w:rsidRPr="00927D2B">
        <w:rPr>
          <w:rFonts w:ascii="Segoe UI" w:hAnsi="Segoe UI" w:cs="Segoe UI"/>
          <w:sz w:val="20"/>
          <w:lang w:val="en-GB"/>
        </w:rPr>
        <w:t xml:space="preserve"> only the personal data that are necessary for its proper operation while ensuring a high level of user experience.</w:t>
      </w:r>
    </w:p>
    <w:p w:rsidR="0032419B" w:rsidRPr="00927D2B" w:rsidRDefault="00435ACC" w:rsidP="0032419B">
      <w:pPr>
        <w:spacing w:line="360" w:lineRule="auto"/>
        <w:jc w:val="both"/>
        <w:rPr>
          <w:rFonts w:ascii="Segoe UI" w:hAnsi="Segoe UI" w:cs="Segoe UI"/>
          <w:sz w:val="20"/>
          <w:lang w:val="en-GB"/>
        </w:rPr>
      </w:pPr>
      <w:r w:rsidRPr="00927D2B">
        <w:rPr>
          <w:rFonts w:ascii="Segoe UI" w:hAnsi="Segoe UI" w:cs="Segoe UI"/>
          <w:sz w:val="20"/>
          <w:lang w:val="en-GB"/>
        </w:rPr>
        <w:t xml:space="preserve"> </w:t>
      </w:r>
      <w:r w:rsidR="000C445E" w:rsidRPr="00927D2B">
        <w:rPr>
          <w:rFonts w:ascii="Segoe UI" w:hAnsi="Segoe UI" w:cs="Segoe UI"/>
          <w:sz w:val="20"/>
          <w:lang w:val="en-GB"/>
        </w:rPr>
        <w:t xml:space="preserve">Although Cookies </w:t>
      </w:r>
      <w:proofErr w:type="gramStart"/>
      <w:r w:rsidR="000C445E" w:rsidRPr="00927D2B">
        <w:rPr>
          <w:rFonts w:ascii="Segoe UI" w:hAnsi="Segoe UI" w:cs="Segoe UI"/>
          <w:sz w:val="20"/>
          <w:lang w:val="en-GB"/>
        </w:rPr>
        <w:t>cannot</w:t>
      </w:r>
      <w:r w:rsidR="0025022E" w:rsidRPr="00927D2B">
        <w:rPr>
          <w:rFonts w:ascii="Segoe UI" w:hAnsi="Segoe UI" w:cs="Segoe UI"/>
          <w:sz w:val="20"/>
          <w:lang w:val="en-GB"/>
        </w:rPr>
        <w:t xml:space="preserve"> </w:t>
      </w:r>
      <w:r w:rsidR="000C445E" w:rsidRPr="00927D2B">
        <w:rPr>
          <w:rFonts w:ascii="Segoe UI" w:hAnsi="Segoe UI" w:cs="Segoe UI"/>
          <w:sz w:val="20"/>
          <w:lang w:val="en-GB"/>
        </w:rPr>
        <w:t xml:space="preserve"> </w:t>
      </w:r>
      <w:r w:rsidR="0025022E" w:rsidRPr="00927D2B">
        <w:rPr>
          <w:rFonts w:ascii="Segoe UI" w:hAnsi="Segoe UI" w:cs="Segoe UI"/>
          <w:sz w:val="20"/>
          <w:lang w:val="en-GB"/>
        </w:rPr>
        <w:t>on</w:t>
      </w:r>
      <w:proofErr w:type="gramEnd"/>
      <w:r w:rsidR="0025022E" w:rsidRPr="00927D2B">
        <w:rPr>
          <w:rFonts w:ascii="Segoe UI" w:hAnsi="Segoe UI" w:cs="Segoe UI"/>
          <w:sz w:val="20"/>
          <w:lang w:val="en-GB"/>
        </w:rPr>
        <w:t xml:space="preserve"> their own </w:t>
      </w:r>
      <w:r w:rsidR="002A2348" w:rsidRPr="00927D2B">
        <w:rPr>
          <w:rFonts w:ascii="Segoe UI" w:hAnsi="Segoe UI" w:cs="Segoe UI"/>
          <w:sz w:val="20"/>
          <w:lang w:val="en-GB"/>
        </w:rPr>
        <w:t>search for</w:t>
      </w:r>
      <w:r w:rsidR="000C445E" w:rsidRPr="00927D2B">
        <w:rPr>
          <w:rFonts w:ascii="Segoe UI" w:hAnsi="Segoe UI" w:cs="Segoe UI"/>
          <w:sz w:val="20"/>
          <w:lang w:val="en-GB"/>
        </w:rPr>
        <w:t xml:space="preserve"> and process personal data or </w:t>
      </w:r>
      <w:r w:rsidR="002A2348" w:rsidRPr="00927D2B">
        <w:rPr>
          <w:rFonts w:ascii="Segoe UI" w:hAnsi="Segoe UI" w:cs="Segoe UI"/>
          <w:sz w:val="20"/>
          <w:lang w:val="en-GB"/>
        </w:rPr>
        <w:t>look into</w:t>
      </w:r>
      <w:r w:rsidR="000C445E" w:rsidRPr="00927D2B">
        <w:rPr>
          <w:rFonts w:ascii="Segoe UI" w:hAnsi="Segoe UI" w:cs="Segoe UI"/>
          <w:sz w:val="20"/>
          <w:lang w:val="en-GB"/>
        </w:rPr>
        <w:t xml:space="preserve"> your </w:t>
      </w:r>
      <w:r w:rsidR="0025022E" w:rsidRPr="00927D2B">
        <w:rPr>
          <w:rFonts w:ascii="Segoe UI" w:hAnsi="Segoe UI" w:cs="Segoe UI"/>
          <w:sz w:val="20"/>
          <w:lang w:val="en-GB"/>
        </w:rPr>
        <w:t>computer</w:t>
      </w:r>
      <w:r w:rsidR="000C445E" w:rsidRPr="00927D2B">
        <w:rPr>
          <w:rFonts w:ascii="Segoe UI" w:hAnsi="Segoe UI" w:cs="Segoe UI"/>
          <w:sz w:val="20"/>
          <w:lang w:val="en-GB"/>
        </w:rPr>
        <w:t>, they store personal information about</w:t>
      </w:r>
      <w:r w:rsidR="0025022E" w:rsidRPr="00927D2B">
        <w:rPr>
          <w:rFonts w:ascii="Segoe UI" w:hAnsi="Segoe UI" w:cs="Segoe UI"/>
          <w:sz w:val="20"/>
          <w:lang w:val="en-GB"/>
        </w:rPr>
        <w:t xml:space="preserve"> the</w:t>
      </w:r>
      <w:r w:rsidR="00603DF2" w:rsidRPr="00927D2B">
        <w:rPr>
          <w:rFonts w:ascii="Segoe UI" w:hAnsi="Segoe UI" w:cs="Segoe UI"/>
          <w:sz w:val="20"/>
          <w:lang w:val="en-GB"/>
        </w:rPr>
        <w:t xml:space="preserve"> website’s traffic</w:t>
      </w:r>
      <w:r w:rsidR="0025022E" w:rsidRPr="00927D2B">
        <w:rPr>
          <w:rFonts w:ascii="Segoe UI" w:hAnsi="Segoe UI" w:cs="Segoe UI"/>
          <w:sz w:val="20"/>
          <w:lang w:val="en-GB"/>
        </w:rPr>
        <w:t xml:space="preserve"> history or about your</w:t>
      </w:r>
      <w:r w:rsidR="000C445E" w:rsidRPr="00927D2B">
        <w:rPr>
          <w:rFonts w:ascii="Segoe UI" w:hAnsi="Segoe UI" w:cs="Segoe UI"/>
          <w:sz w:val="20"/>
          <w:lang w:val="en-GB"/>
        </w:rPr>
        <w:t xml:space="preserve"> preferences.</w:t>
      </w:r>
    </w:p>
    <w:p w:rsidR="000C445E" w:rsidRPr="00927D2B" w:rsidRDefault="00CC30EA" w:rsidP="000C445E">
      <w:pPr>
        <w:pStyle w:val="Heading1"/>
        <w:numPr>
          <w:ilvl w:val="0"/>
          <w:numId w:val="1"/>
        </w:numPr>
        <w:spacing w:line="360" w:lineRule="auto"/>
        <w:jc w:val="center"/>
        <w:rPr>
          <w:rFonts w:ascii="Segoe UI" w:hAnsi="Segoe UI" w:cs="Segoe UI"/>
          <w:color w:val="4472C4" w:themeColor="accent1"/>
          <w:sz w:val="22"/>
          <w:lang w:val="en-GB"/>
        </w:rPr>
      </w:pPr>
      <w:r w:rsidRPr="00927D2B">
        <w:rPr>
          <w:rFonts w:ascii="Segoe UI" w:hAnsi="Segoe UI" w:cs="Segoe UI"/>
          <w:color w:val="4472C4" w:themeColor="accent1"/>
          <w:sz w:val="22"/>
          <w:lang w:val="en-GB"/>
        </w:rPr>
        <w:t>What</w:t>
      </w:r>
      <w:r w:rsidR="000C445E" w:rsidRPr="00927D2B">
        <w:rPr>
          <w:rFonts w:ascii="Segoe UI" w:hAnsi="Segoe UI" w:cs="Segoe UI"/>
          <w:color w:val="4472C4" w:themeColor="accent1"/>
          <w:sz w:val="22"/>
          <w:lang w:val="en-GB"/>
        </w:rPr>
        <w:t xml:space="preserve"> Cookies</w:t>
      </w:r>
      <w:r w:rsidRPr="00927D2B">
        <w:rPr>
          <w:rFonts w:ascii="Segoe UI" w:hAnsi="Segoe UI" w:cs="Segoe UI"/>
          <w:color w:val="4472C4" w:themeColor="accent1"/>
          <w:sz w:val="22"/>
          <w:lang w:val="en-GB"/>
        </w:rPr>
        <w:t xml:space="preserve"> are</w:t>
      </w:r>
    </w:p>
    <w:p w:rsidR="003B333C" w:rsidRPr="00927D2B" w:rsidRDefault="00486B7D" w:rsidP="003B333C">
      <w:pPr>
        <w:shd w:val="clear" w:color="auto" w:fill="FFFFFF"/>
        <w:spacing w:after="0" w:line="360" w:lineRule="auto"/>
        <w:jc w:val="both"/>
        <w:textAlignment w:val="baseline"/>
        <w:rPr>
          <w:rFonts w:ascii="Segoe UI" w:eastAsia="Times New Roman" w:hAnsi="Segoe UI" w:cs="Segoe UI"/>
          <w:sz w:val="20"/>
          <w:lang w:val="en-GB"/>
        </w:rPr>
      </w:pPr>
      <w:r w:rsidRPr="00927D2B">
        <w:rPr>
          <w:rFonts w:ascii="Segoe UI" w:eastAsia="Times New Roman" w:hAnsi="Segoe UI" w:cs="Segoe UI"/>
          <w:sz w:val="20"/>
          <w:lang w:val="en-GB"/>
        </w:rPr>
        <w:t xml:space="preserve">Cookies are small text files that are sent and stored on your computer, smartphone, or other device you use to access the Internet whenever you visit a website. Cookies are not viruses. They are not pieces of code. Consequently, they </w:t>
      </w:r>
      <w:r w:rsidR="00927D2B" w:rsidRPr="00927D2B">
        <w:rPr>
          <w:rFonts w:ascii="Segoe UI" w:eastAsia="Times New Roman" w:hAnsi="Segoe UI" w:cs="Segoe UI"/>
          <w:sz w:val="20"/>
          <w:lang w:val="en-GB"/>
        </w:rPr>
        <w:t>cannot</w:t>
      </w:r>
      <w:r w:rsidRPr="00927D2B">
        <w:rPr>
          <w:rFonts w:ascii="Segoe UI" w:eastAsia="Times New Roman" w:hAnsi="Segoe UI" w:cs="Segoe UI"/>
          <w:sz w:val="20"/>
          <w:lang w:val="en-GB"/>
        </w:rPr>
        <w:t xml:space="preserve"> multiply and spread to other networks. Since they </w:t>
      </w:r>
      <w:r w:rsidR="00927D2B" w:rsidRPr="00927D2B">
        <w:rPr>
          <w:rFonts w:ascii="Segoe UI" w:eastAsia="Times New Roman" w:hAnsi="Segoe UI" w:cs="Segoe UI"/>
          <w:sz w:val="20"/>
          <w:lang w:val="en-GB"/>
        </w:rPr>
        <w:t>cannot</w:t>
      </w:r>
      <w:r w:rsidRPr="00927D2B">
        <w:rPr>
          <w:rFonts w:ascii="Segoe UI" w:eastAsia="Times New Roman" w:hAnsi="Segoe UI" w:cs="Segoe UI"/>
          <w:sz w:val="20"/>
          <w:lang w:val="en-GB"/>
        </w:rPr>
        <w:t xml:space="preserve"> perform these functions, they do not fall into the standard definition of the virus.</w:t>
      </w:r>
      <w:r w:rsidR="003B333C" w:rsidRPr="00927D2B">
        <w:rPr>
          <w:rFonts w:ascii="Segoe UI" w:eastAsia="Times New Roman" w:hAnsi="Segoe UI" w:cs="Segoe UI"/>
          <w:sz w:val="20"/>
          <w:lang w:val="en-GB"/>
        </w:rPr>
        <w:t xml:space="preserve"> </w:t>
      </w:r>
    </w:p>
    <w:p w:rsidR="003B333C" w:rsidRPr="00927D2B" w:rsidRDefault="00486B7D" w:rsidP="0032419B">
      <w:pPr>
        <w:spacing w:line="360" w:lineRule="auto"/>
        <w:jc w:val="both"/>
        <w:rPr>
          <w:rFonts w:ascii="Segoe UI" w:hAnsi="Segoe UI" w:cs="Segoe UI"/>
          <w:sz w:val="20"/>
          <w:lang w:val="en-GB"/>
        </w:rPr>
      </w:pPr>
      <w:r w:rsidRPr="00927D2B">
        <w:rPr>
          <w:rFonts w:ascii="Segoe UI" w:hAnsi="Segoe UI" w:cs="Segoe UI"/>
          <w:sz w:val="20"/>
          <w:lang w:val="en-GB"/>
        </w:rPr>
        <w:t>Cookies are in principle necessary because they allow a website to recognize a user's device and to adapt its content to it. For more information on Cookies, you can visit one of our specialized websites, such as https://cookies.insites.com/</w:t>
      </w:r>
    </w:p>
    <w:p w:rsidR="000C445E" w:rsidRPr="00927D2B" w:rsidRDefault="00486B7D" w:rsidP="00486B7D">
      <w:pPr>
        <w:pStyle w:val="ListParagraph"/>
        <w:numPr>
          <w:ilvl w:val="0"/>
          <w:numId w:val="2"/>
        </w:numPr>
        <w:spacing w:line="360" w:lineRule="auto"/>
        <w:jc w:val="center"/>
        <w:rPr>
          <w:rFonts w:ascii="Segoe UI" w:hAnsi="Segoe UI" w:cs="Segoe UI"/>
          <w:b/>
          <w:color w:val="4472C4" w:themeColor="accent1"/>
          <w:sz w:val="20"/>
          <w:lang w:val="en-GB"/>
        </w:rPr>
      </w:pPr>
      <w:r w:rsidRPr="00927D2B">
        <w:rPr>
          <w:rFonts w:ascii="Segoe UI" w:hAnsi="Segoe UI" w:cs="Segoe UI"/>
          <w:b/>
          <w:color w:val="4472C4" w:themeColor="accent1"/>
          <w:sz w:val="20"/>
          <w:lang w:val="en-GB"/>
        </w:rPr>
        <w:t>Our Website does not use Cookies</w:t>
      </w:r>
    </w:p>
    <w:p w:rsidR="000C445E" w:rsidRPr="00927D2B" w:rsidRDefault="00486B7D" w:rsidP="0022456B">
      <w:pPr>
        <w:spacing w:line="360" w:lineRule="auto"/>
        <w:jc w:val="both"/>
        <w:rPr>
          <w:rFonts w:ascii="Segoe UI" w:eastAsia="Times New Roman" w:hAnsi="Segoe UI" w:cs="Segoe UI"/>
          <w:sz w:val="20"/>
          <w:lang w:val="en-GB"/>
        </w:rPr>
      </w:pPr>
      <w:r w:rsidRPr="00927D2B">
        <w:rPr>
          <w:rFonts w:ascii="Segoe UI" w:eastAsia="Times New Roman" w:hAnsi="Segoe UI" w:cs="Segoe UI"/>
          <w:sz w:val="20"/>
          <w:lang w:val="en-GB"/>
        </w:rPr>
        <w:t xml:space="preserve">Our site </w:t>
      </w:r>
      <w:r w:rsidRPr="00927D2B">
        <w:rPr>
          <w:rFonts w:ascii="Segoe UI" w:eastAsia="Times New Roman" w:hAnsi="Segoe UI" w:cs="Segoe UI"/>
          <w:color w:val="4472C4" w:themeColor="accent1"/>
          <w:sz w:val="20"/>
          <w:lang w:val="en-GB"/>
        </w:rPr>
        <w:t>in its current form</w:t>
      </w:r>
      <w:r w:rsidRPr="00927D2B">
        <w:rPr>
          <w:rFonts w:ascii="Segoe UI" w:eastAsia="Times New Roman" w:hAnsi="Segoe UI" w:cs="Segoe UI"/>
          <w:sz w:val="20"/>
          <w:lang w:val="en-GB"/>
        </w:rPr>
        <w:t xml:space="preserve"> does not use cookies. However, we may use certain Cookies in the future, solely aiming at optimizing your browsing experience on our site. In this case, we will review this Policy and provide you with detailed information about which cookies we </w:t>
      </w:r>
      <w:r w:rsidR="00212BEB" w:rsidRPr="00927D2B">
        <w:rPr>
          <w:rFonts w:ascii="Segoe UI" w:eastAsia="Times New Roman" w:hAnsi="Segoe UI" w:cs="Segoe UI"/>
          <w:sz w:val="20"/>
          <w:lang w:val="en-GB"/>
        </w:rPr>
        <w:t>use, how we use them, and how you can</w:t>
      </w:r>
      <w:r w:rsidRPr="00927D2B">
        <w:rPr>
          <w:rFonts w:ascii="Segoe UI" w:eastAsia="Times New Roman" w:hAnsi="Segoe UI" w:cs="Segoe UI"/>
          <w:sz w:val="20"/>
          <w:lang w:val="en-GB"/>
        </w:rPr>
        <w:t xml:space="preserve"> manage them. In any case,</w:t>
      </w:r>
      <w:r w:rsidR="008C48D9" w:rsidRPr="00927D2B">
        <w:rPr>
          <w:rFonts w:ascii="Segoe UI" w:eastAsia="Times New Roman" w:hAnsi="Segoe UI" w:cs="Segoe UI"/>
          <w:sz w:val="20"/>
          <w:lang w:val="en-GB"/>
        </w:rPr>
        <w:t xml:space="preserve"> we assure you that the potential</w:t>
      </w:r>
      <w:r w:rsidRPr="00927D2B">
        <w:rPr>
          <w:rFonts w:ascii="Segoe UI" w:eastAsia="Times New Roman" w:hAnsi="Segoe UI" w:cs="Segoe UI"/>
          <w:sz w:val="20"/>
          <w:lang w:val="en-GB"/>
        </w:rPr>
        <w:t xml:space="preserve"> use of Cookies on behalf of our Company will result in minim</w:t>
      </w:r>
      <w:r w:rsidR="008C48D9" w:rsidRPr="00927D2B">
        <w:rPr>
          <w:rFonts w:ascii="Segoe UI" w:eastAsia="Times New Roman" w:hAnsi="Segoe UI" w:cs="Segoe UI"/>
          <w:sz w:val="20"/>
          <w:lang w:val="en-GB"/>
        </w:rPr>
        <w:t>al interference in</w:t>
      </w:r>
      <w:r w:rsidRPr="00927D2B">
        <w:rPr>
          <w:rFonts w:ascii="Segoe UI" w:eastAsia="Times New Roman" w:hAnsi="Segoe UI" w:cs="Segoe UI"/>
          <w:sz w:val="20"/>
          <w:lang w:val="en-GB"/>
        </w:rPr>
        <w:t xml:space="preserve"> your privacy.</w:t>
      </w:r>
    </w:p>
    <w:p w:rsidR="000C445E" w:rsidRPr="00927D2B" w:rsidRDefault="00486B7D" w:rsidP="005231E1">
      <w:pPr>
        <w:spacing w:line="360" w:lineRule="auto"/>
        <w:jc w:val="both"/>
        <w:rPr>
          <w:rFonts w:ascii="Segoe UI" w:hAnsi="Segoe UI" w:cs="Segoe UI"/>
          <w:sz w:val="20"/>
          <w:lang w:val="en-GB"/>
        </w:rPr>
      </w:pPr>
      <w:r w:rsidRPr="00927D2B">
        <w:rPr>
          <w:rFonts w:ascii="Segoe UI" w:hAnsi="Segoe UI" w:cs="Segoe UI"/>
          <w:sz w:val="20"/>
          <w:lang w:val="en-GB"/>
        </w:rPr>
        <w:t>However, if you do not wish to accept the use of Cookies, you can do so through your browser settings. To see how this can happen, brows</w:t>
      </w:r>
      <w:r w:rsidR="00625EA3" w:rsidRPr="00927D2B">
        <w:rPr>
          <w:rFonts w:ascii="Segoe UI" w:hAnsi="Segoe UI" w:cs="Segoe UI"/>
          <w:sz w:val="20"/>
          <w:lang w:val="en-GB"/>
        </w:rPr>
        <w:t>e through the browser's "</w:t>
      </w:r>
      <w:r w:rsidRPr="00927D2B">
        <w:rPr>
          <w:rFonts w:ascii="Segoe UI" w:hAnsi="Segoe UI" w:cs="Segoe UI"/>
          <w:sz w:val="20"/>
          <w:lang w:val="en-GB"/>
        </w:rPr>
        <w:t xml:space="preserve">Help" options or </w:t>
      </w:r>
      <w:r w:rsidR="00625EA3" w:rsidRPr="00927D2B">
        <w:rPr>
          <w:rFonts w:ascii="Segoe UI" w:hAnsi="Segoe UI" w:cs="Segoe UI"/>
          <w:sz w:val="20"/>
          <w:lang w:val="en-GB"/>
        </w:rPr>
        <w:t xml:space="preserve">click on the </w:t>
      </w:r>
      <w:r w:rsidRPr="00927D2B">
        <w:rPr>
          <w:rFonts w:ascii="Segoe UI" w:hAnsi="Segoe UI" w:cs="Segoe UI"/>
          <w:sz w:val="20"/>
          <w:lang w:val="en-GB"/>
        </w:rPr>
        <w:t>exclamation icon that appears on the bar with the domain of our webpage on the top left. Each browser has a different way in which you can disable / block cookies.</w:t>
      </w:r>
    </w:p>
    <w:p w:rsidR="0022456B" w:rsidRPr="00927D2B" w:rsidRDefault="003B333C" w:rsidP="0022456B">
      <w:pPr>
        <w:spacing w:line="360" w:lineRule="auto"/>
        <w:jc w:val="both"/>
        <w:rPr>
          <w:rFonts w:ascii="Segoe UI" w:eastAsia="Times New Roman" w:hAnsi="Segoe UI" w:cs="Segoe UI"/>
          <w:sz w:val="20"/>
          <w:lang w:val="en-GB"/>
        </w:rPr>
      </w:pPr>
      <w:r w:rsidRPr="00927D2B">
        <w:rPr>
          <w:rFonts w:ascii="Segoe UI" w:eastAsia="Times New Roman" w:hAnsi="Segoe UI" w:cs="Segoe UI"/>
          <w:sz w:val="20"/>
          <w:lang w:val="en-GB"/>
        </w:rPr>
        <w:t xml:space="preserve"> </w:t>
      </w:r>
      <w:r w:rsidR="0022456B" w:rsidRPr="00927D2B">
        <w:rPr>
          <w:rFonts w:ascii="Segoe UI" w:eastAsia="Times New Roman" w:hAnsi="Segoe UI" w:cs="Segoe UI"/>
          <w:sz w:val="20"/>
          <w:lang w:val="en-GB"/>
        </w:rPr>
        <w:t xml:space="preserve"> </w:t>
      </w:r>
    </w:p>
    <w:p w:rsidR="004E7319" w:rsidRPr="00927D2B" w:rsidRDefault="004E7319" w:rsidP="004E7319">
      <w:pPr>
        <w:pStyle w:val="Heading1"/>
        <w:spacing w:line="360" w:lineRule="auto"/>
        <w:ind w:left="360"/>
        <w:jc w:val="center"/>
        <w:rPr>
          <w:rFonts w:ascii="Segoe UI" w:hAnsi="Segoe UI" w:cs="Segoe UI"/>
          <w:color w:val="4472C4" w:themeColor="accent1"/>
          <w:sz w:val="22"/>
          <w:lang w:val="en-GB"/>
        </w:rPr>
      </w:pPr>
    </w:p>
    <w:sectPr w:rsidR="004E7319" w:rsidRPr="00927D2B" w:rsidSect="009064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F73" w:rsidRDefault="00782F73" w:rsidP="007F276B">
      <w:pPr>
        <w:spacing w:after="0" w:line="240" w:lineRule="auto"/>
      </w:pPr>
      <w:r>
        <w:separator/>
      </w:r>
    </w:p>
  </w:endnote>
  <w:endnote w:type="continuationSeparator" w:id="0">
    <w:p w:rsidR="00782F73" w:rsidRDefault="00782F73" w:rsidP="007F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551914"/>
      <w:docPartObj>
        <w:docPartGallery w:val="Page Numbers (Bottom of Page)"/>
        <w:docPartUnique/>
      </w:docPartObj>
    </w:sdtPr>
    <w:sdtEndPr>
      <w:rPr>
        <w:noProof/>
      </w:rPr>
    </w:sdtEndPr>
    <w:sdtContent>
      <w:p w:rsidR="00657C99" w:rsidRDefault="00BB3FB0">
        <w:pPr>
          <w:pStyle w:val="Footer"/>
          <w:jc w:val="right"/>
        </w:pPr>
        <w:r>
          <w:fldChar w:fldCharType="begin"/>
        </w:r>
        <w:r w:rsidR="00657C99">
          <w:instrText xml:space="preserve"> PAGE   \* MERGEFORMAT </w:instrText>
        </w:r>
        <w:r>
          <w:fldChar w:fldCharType="separate"/>
        </w:r>
        <w:r w:rsidR="00927D2B">
          <w:rPr>
            <w:noProof/>
          </w:rPr>
          <w:t>2</w:t>
        </w:r>
        <w:r>
          <w:rPr>
            <w:noProof/>
          </w:rPr>
          <w:fldChar w:fldCharType="end"/>
        </w:r>
      </w:p>
    </w:sdtContent>
  </w:sdt>
  <w:p w:rsidR="00657C99" w:rsidRDefault="00657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F73" w:rsidRDefault="00782F73" w:rsidP="007F276B">
      <w:pPr>
        <w:spacing w:after="0" w:line="240" w:lineRule="auto"/>
      </w:pPr>
      <w:r>
        <w:separator/>
      </w:r>
    </w:p>
  </w:footnote>
  <w:footnote w:type="continuationSeparator" w:id="0">
    <w:p w:rsidR="00782F73" w:rsidRDefault="00782F73" w:rsidP="007F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76B" w:rsidRPr="007F276B" w:rsidRDefault="000E116F" w:rsidP="000E116F">
    <w:pPr>
      <w:pStyle w:val="Header"/>
      <w:jc w:val="center"/>
    </w:pPr>
    <w:r>
      <w:rPr>
        <w:noProof/>
        <w:lang w:val="el-GR" w:eastAsia="el-GR"/>
      </w:rPr>
      <w:drawing>
        <wp:inline distT="0" distB="0" distL="0" distR="0">
          <wp:extent cx="2609850" cy="68367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ρχείο λήψης (7).jpg"/>
                  <pic:cNvPicPr/>
                </pic:nvPicPr>
                <pic:blipFill>
                  <a:blip r:embed="rId1">
                    <a:extLst>
                      <a:ext uri="{28A0092B-C50C-407E-A947-70E740481C1C}">
                        <a14:useLocalDpi xmlns:a14="http://schemas.microsoft.com/office/drawing/2010/main" val="0"/>
                      </a:ext>
                    </a:extLst>
                  </a:blip>
                  <a:stretch>
                    <a:fillRect/>
                  </a:stretch>
                </pic:blipFill>
                <pic:spPr>
                  <a:xfrm>
                    <a:off x="0" y="0"/>
                    <a:ext cx="2633899" cy="6899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B2369"/>
    <w:multiLevelType w:val="hybridMultilevel"/>
    <w:tmpl w:val="05AA85E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0D87AB4"/>
    <w:multiLevelType w:val="hybridMultilevel"/>
    <w:tmpl w:val="408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F4F13"/>
    <w:multiLevelType w:val="hybridMultilevel"/>
    <w:tmpl w:val="EE3C3BFC"/>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AF5"/>
    <w:rsid w:val="000736E3"/>
    <w:rsid w:val="000B5E83"/>
    <w:rsid w:val="000C356C"/>
    <w:rsid w:val="000C445E"/>
    <w:rsid w:val="000E116F"/>
    <w:rsid w:val="000F5A77"/>
    <w:rsid w:val="00105387"/>
    <w:rsid w:val="00145A9F"/>
    <w:rsid w:val="00175222"/>
    <w:rsid w:val="001D3EC6"/>
    <w:rsid w:val="001D6121"/>
    <w:rsid w:val="001E03E4"/>
    <w:rsid w:val="0020386D"/>
    <w:rsid w:val="00212BEB"/>
    <w:rsid w:val="0022456B"/>
    <w:rsid w:val="0025022E"/>
    <w:rsid w:val="00256798"/>
    <w:rsid w:val="0028749C"/>
    <w:rsid w:val="00295E0E"/>
    <w:rsid w:val="002A2348"/>
    <w:rsid w:val="002D472A"/>
    <w:rsid w:val="0032419B"/>
    <w:rsid w:val="00340866"/>
    <w:rsid w:val="0035020B"/>
    <w:rsid w:val="00383AF5"/>
    <w:rsid w:val="003B333C"/>
    <w:rsid w:val="003B3F18"/>
    <w:rsid w:val="003C581A"/>
    <w:rsid w:val="003D10DC"/>
    <w:rsid w:val="003F5361"/>
    <w:rsid w:val="003F7146"/>
    <w:rsid w:val="0040574D"/>
    <w:rsid w:val="004204D3"/>
    <w:rsid w:val="00424E68"/>
    <w:rsid w:val="00435ACC"/>
    <w:rsid w:val="004423F0"/>
    <w:rsid w:val="00442DF4"/>
    <w:rsid w:val="00454363"/>
    <w:rsid w:val="00486B7D"/>
    <w:rsid w:val="0048730D"/>
    <w:rsid w:val="004B51A8"/>
    <w:rsid w:val="004E1C2E"/>
    <w:rsid w:val="004E7319"/>
    <w:rsid w:val="004F5A15"/>
    <w:rsid w:val="00501E05"/>
    <w:rsid w:val="005231E1"/>
    <w:rsid w:val="00554C1F"/>
    <w:rsid w:val="005B619F"/>
    <w:rsid w:val="005C023B"/>
    <w:rsid w:val="005F536B"/>
    <w:rsid w:val="005F7F4F"/>
    <w:rsid w:val="00602937"/>
    <w:rsid w:val="00603DF2"/>
    <w:rsid w:val="00617B33"/>
    <w:rsid w:val="00625EA3"/>
    <w:rsid w:val="00657C99"/>
    <w:rsid w:val="00695E9A"/>
    <w:rsid w:val="006B5FDD"/>
    <w:rsid w:val="006C19FB"/>
    <w:rsid w:val="006E3C63"/>
    <w:rsid w:val="006E7526"/>
    <w:rsid w:val="00706BB9"/>
    <w:rsid w:val="00765192"/>
    <w:rsid w:val="00777857"/>
    <w:rsid w:val="00782F73"/>
    <w:rsid w:val="007876EB"/>
    <w:rsid w:val="007B5B15"/>
    <w:rsid w:val="007F276B"/>
    <w:rsid w:val="008564F7"/>
    <w:rsid w:val="008773C8"/>
    <w:rsid w:val="008861C7"/>
    <w:rsid w:val="008C48D9"/>
    <w:rsid w:val="009064A0"/>
    <w:rsid w:val="00927D2B"/>
    <w:rsid w:val="00970B63"/>
    <w:rsid w:val="009744F2"/>
    <w:rsid w:val="009836D2"/>
    <w:rsid w:val="00995398"/>
    <w:rsid w:val="00A26F9F"/>
    <w:rsid w:val="00A464D0"/>
    <w:rsid w:val="00A84220"/>
    <w:rsid w:val="00A977B2"/>
    <w:rsid w:val="00B54379"/>
    <w:rsid w:val="00B603FF"/>
    <w:rsid w:val="00B81DF0"/>
    <w:rsid w:val="00BB3FB0"/>
    <w:rsid w:val="00BD12D1"/>
    <w:rsid w:val="00BD4129"/>
    <w:rsid w:val="00C00A73"/>
    <w:rsid w:val="00C03164"/>
    <w:rsid w:val="00C22FFC"/>
    <w:rsid w:val="00C57BD9"/>
    <w:rsid w:val="00C64066"/>
    <w:rsid w:val="00C9723C"/>
    <w:rsid w:val="00CB2DA9"/>
    <w:rsid w:val="00CB4197"/>
    <w:rsid w:val="00CC30EA"/>
    <w:rsid w:val="00CD0A1E"/>
    <w:rsid w:val="00CD173D"/>
    <w:rsid w:val="00CE7395"/>
    <w:rsid w:val="00D307AD"/>
    <w:rsid w:val="00D450B8"/>
    <w:rsid w:val="00D62F11"/>
    <w:rsid w:val="00D7430A"/>
    <w:rsid w:val="00D93A70"/>
    <w:rsid w:val="00DC2053"/>
    <w:rsid w:val="00DF0403"/>
    <w:rsid w:val="00E43C65"/>
    <w:rsid w:val="00E74992"/>
    <w:rsid w:val="00EC3718"/>
    <w:rsid w:val="00F6021D"/>
    <w:rsid w:val="00F72E8A"/>
    <w:rsid w:val="00F9597A"/>
    <w:rsid w:val="00F96D23"/>
    <w:rsid w:val="00FC2CE1"/>
    <w:rsid w:val="00FE62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EA3725-36DC-489A-AB78-82BD8ECD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4A0"/>
  </w:style>
  <w:style w:type="paragraph" w:styleId="Heading1">
    <w:name w:val="heading 1"/>
    <w:basedOn w:val="Normal"/>
    <w:next w:val="Normal"/>
    <w:link w:val="Heading1Char"/>
    <w:uiPriority w:val="9"/>
    <w:qFormat/>
    <w:rsid w:val="00383AF5"/>
    <w:pPr>
      <w:keepNext/>
      <w:keepLines/>
      <w:spacing w:before="240" w:after="0"/>
      <w:outlineLvl w:val="0"/>
    </w:pPr>
    <w:rPr>
      <w:rFonts w:ascii="Arial" w:eastAsia="Times New Roman" w:hAnsi="Arial" w:cs="Arial"/>
      <w:b/>
      <w:sz w:val="28"/>
      <w:szCs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A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A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AF5"/>
    <w:rPr>
      <w:rFonts w:ascii="Arial" w:eastAsia="Times New Roman" w:hAnsi="Arial" w:cs="Arial"/>
      <w:b/>
      <w:sz w:val="28"/>
      <w:szCs w:val="32"/>
      <w:lang w:val="el-GR"/>
    </w:rPr>
  </w:style>
  <w:style w:type="table" w:styleId="TableGrid">
    <w:name w:val="Table Grid"/>
    <w:basedOn w:val="TableNormal"/>
    <w:uiPriority w:val="39"/>
    <w:rsid w:val="00383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F18"/>
    <w:rPr>
      <w:color w:val="0563C1" w:themeColor="hyperlink"/>
      <w:u w:val="single"/>
    </w:rPr>
  </w:style>
  <w:style w:type="character" w:customStyle="1" w:styleId="1">
    <w:name w:val="Ανεπίλυτη αναφορά1"/>
    <w:basedOn w:val="DefaultParagraphFont"/>
    <w:uiPriority w:val="99"/>
    <w:semiHidden/>
    <w:unhideWhenUsed/>
    <w:rsid w:val="003B3F18"/>
    <w:rPr>
      <w:color w:val="605E5C"/>
      <w:shd w:val="clear" w:color="auto" w:fill="E1DFDD"/>
    </w:rPr>
  </w:style>
  <w:style w:type="paragraph" w:styleId="Header">
    <w:name w:val="header"/>
    <w:basedOn w:val="Normal"/>
    <w:link w:val="HeaderChar"/>
    <w:uiPriority w:val="99"/>
    <w:unhideWhenUsed/>
    <w:rsid w:val="007F27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276B"/>
  </w:style>
  <w:style w:type="paragraph" w:styleId="Footer">
    <w:name w:val="footer"/>
    <w:basedOn w:val="Normal"/>
    <w:link w:val="FooterChar"/>
    <w:uiPriority w:val="99"/>
    <w:unhideWhenUsed/>
    <w:rsid w:val="007F27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276B"/>
  </w:style>
  <w:style w:type="paragraph" w:styleId="ListParagraph">
    <w:name w:val="List Paragraph"/>
    <w:basedOn w:val="Normal"/>
    <w:uiPriority w:val="34"/>
    <w:qFormat/>
    <w:rsid w:val="0032419B"/>
    <w:pPr>
      <w:ind w:left="720"/>
      <w:contextualSpacing/>
    </w:pPr>
  </w:style>
  <w:style w:type="paragraph" w:styleId="BalloonText">
    <w:name w:val="Balloon Text"/>
    <w:basedOn w:val="Normal"/>
    <w:link w:val="BalloonTextChar"/>
    <w:uiPriority w:val="99"/>
    <w:semiHidden/>
    <w:unhideWhenUsed/>
    <w:rsid w:val="0077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7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735D75E93E4CA4F3F0FA947682A9" ma:contentTypeVersion="4" ma:contentTypeDescription="Create a new document." ma:contentTypeScope="" ma:versionID="c9f1298f476b68c9070edd26fe7ce2c1">
  <xsd:schema xmlns:xsd="http://www.w3.org/2001/XMLSchema" xmlns:xs="http://www.w3.org/2001/XMLSchema" xmlns:p="http://schemas.microsoft.com/office/2006/metadata/properties" xmlns:ns2="f4350ba3-df96-4d6e-89ff-92f75f468cdc" xmlns:ns3="6b0d173c-f091-463a-9968-6013c64586bb" targetNamespace="http://schemas.microsoft.com/office/2006/metadata/properties" ma:root="true" ma:fieldsID="c7f4803a040b26a934a547b012226641" ns2:_="" ns3:_="">
    <xsd:import namespace="f4350ba3-df96-4d6e-89ff-92f75f468cdc"/>
    <xsd:import namespace="6b0d173c-f091-463a-9968-6013c64586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50ba3-df96-4d6e-89ff-92f75f468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d173c-f091-463a-9968-6013c6458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b0d173c-f091-463a-9968-6013c64586b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83B3C-1013-4F27-8C1D-23795C14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50ba3-df96-4d6e-89ff-92f75f468cdc"/>
    <ds:schemaRef ds:uri="6b0d173c-f091-463a-9968-6013c6458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EEA69-414A-428B-9612-30E6261581B4}">
  <ds:schemaRefs>
    <ds:schemaRef ds:uri="http://schemas.microsoft.com/office/2006/metadata/properties"/>
    <ds:schemaRef ds:uri="http://schemas.microsoft.com/office/infopath/2007/PartnerControls"/>
    <ds:schemaRef ds:uri="6b0d173c-f091-463a-9968-6013c64586bb"/>
  </ds:schemaRefs>
</ds:datastoreItem>
</file>

<file path=customXml/itemProps3.xml><?xml version="1.0" encoding="utf-8"?>
<ds:datastoreItem xmlns:ds="http://schemas.openxmlformats.org/officeDocument/2006/customXml" ds:itemID="{05A341C1-8A1C-453D-B2CB-6DED1CBC7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2298</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Evangelos Katsikis</dc:creator>
  <cp:lastModifiedBy>Consultant3 CEO</cp:lastModifiedBy>
  <cp:revision>2</cp:revision>
  <cp:lastPrinted>2019-04-12T06:56:00Z</cp:lastPrinted>
  <dcterms:created xsi:type="dcterms:W3CDTF">2019-07-22T08:35:00Z</dcterms:created>
  <dcterms:modified xsi:type="dcterms:W3CDTF">2019-07-22T08:35:00Z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0x0101005E22735D75E93E4CA4F3F0FA947682A9</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TemplateUrl">
    <vt:lpwstr/>
  </property>
  <property fmtid="{D5CDD505-2E9C-101B-9397-08002B2CF9AE}" pid="7" name="ComplianceAssetId">
    <vt:lpwstr/>
  </property>
</Properties>
</file>